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4F345224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8E2797" w:rsidRPr="008E2797">
              <w:t>Neubau von Tiefbeeten, Entwässerungsrinnen und einer Mulden-Rigolen Versickerung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F6EC" w14:textId="77777777" w:rsidR="00BD14AB" w:rsidRDefault="00BD14AB">
      <w:r>
        <w:separator/>
      </w:r>
    </w:p>
    <w:p w14:paraId="2F9FA9CE" w14:textId="77777777" w:rsidR="00BD14AB" w:rsidRDefault="00BD14AB"/>
    <w:p w14:paraId="1B421729" w14:textId="77777777" w:rsidR="00BD14AB" w:rsidRDefault="00BD14AB"/>
  </w:endnote>
  <w:endnote w:type="continuationSeparator" w:id="0">
    <w:p w14:paraId="17CB9639" w14:textId="77777777" w:rsidR="00BD14AB" w:rsidRDefault="00BD14AB">
      <w:r>
        <w:continuationSeparator/>
      </w:r>
    </w:p>
    <w:p w14:paraId="784EB656" w14:textId="77777777" w:rsidR="00BD14AB" w:rsidRDefault="00BD14AB"/>
    <w:p w14:paraId="7EB5F2D4" w14:textId="77777777" w:rsidR="00BD14AB" w:rsidRDefault="00BD1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4D0F" w14:textId="77777777" w:rsidR="00BD14AB" w:rsidRDefault="00BD14AB" w:rsidP="00026D23">
      <w:r>
        <w:separator/>
      </w:r>
    </w:p>
  </w:footnote>
  <w:footnote w:type="continuationSeparator" w:id="0">
    <w:p w14:paraId="48F1AE90" w14:textId="77777777" w:rsidR="00BD14AB" w:rsidRDefault="00BD14AB">
      <w:r>
        <w:continuationSeparator/>
      </w:r>
    </w:p>
    <w:p w14:paraId="7AC29DB4" w14:textId="77777777" w:rsidR="00BD14AB" w:rsidRDefault="00BD14AB"/>
    <w:p w14:paraId="172908F7" w14:textId="77777777" w:rsidR="00BD14AB" w:rsidRDefault="00BD14A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51635"/>
    <w:rsid w:val="0065585B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E2797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411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4AB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00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738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82</cp:revision>
  <cp:lastPrinted>2024-07-15T07:21:00Z</cp:lastPrinted>
  <dcterms:created xsi:type="dcterms:W3CDTF">2022-01-27T14:34:00Z</dcterms:created>
  <dcterms:modified xsi:type="dcterms:W3CDTF">2026-07-06T07:27:00Z</dcterms:modified>
</cp:coreProperties>
</file>